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2A24" w14:textId="326932EB" w:rsidR="008D7633" w:rsidRDefault="008D7633" w:rsidP="00782FE0">
      <w:pPr>
        <w:pStyle w:val="Nagwek1"/>
        <w:spacing w:before="0"/>
        <w:jc w:val="center"/>
        <w:rPr>
          <w:rFonts w:ascii="Arial" w:hAnsi="Arial" w:cs="Arial"/>
          <w:color w:val="000000"/>
          <w:kern w:val="0"/>
          <w:sz w:val="24"/>
          <w:szCs w:val="24"/>
          <w:lang w:eastAsia="pl-PL"/>
        </w:rPr>
      </w:pPr>
      <w:bookmarkStart w:id="0" w:name="_Hlk149044235"/>
      <w:r w:rsidRPr="008D7633"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t>UCHWAŁA Nr 5</w:t>
      </w:r>
      <w:r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t>45</w:t>
      </w:r>
      <w:r w:rsidRPr="008D7633"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t>/</w:t>
      </w:r>
      <w:r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t>11494</w:t>
      </w:r>
      <w:r w:rsidRPr="008D7633"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t>/23</w:t>
      </w:r>
      <w:r w:rsidRPr="008D7633"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8D7633"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8D7633"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8D7633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>z dnia 2</w:t>
      </w:r>
      <w:r>
        <w:rPr>
          <w:rFonts w:ascii="Arial" w:hAnsi="Arial" w:cs="Arial"/>
          <w:color w:val="000000"/>
          <w:kern w:val="0"/>
          <w:sz w:val="24"/>
          <w:szCs w:val="24"/>
          <w:lang w:eastAsia="pl-PL"/>
        </w:rPr>
        <w:t xml:space="preserve">8 listopada </w:t>
      </w:r>
      <w:r w:rsidRPr="008D7633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>2023 r.</w:t>
      </w:r>
      <w:bookmarkEnd w:id="0"/>
    </w:p>
    <w:p w14:paraId="2668E845" w14:textId="77777777" w:rsidR="008D7633" w:rsidRPr="008D7633" w:rsidRDefault="008D7633" w:rsidP="008D7633">
      <w:pPr>
        <w:rPr>
          <w:lang w:eastAsia="pl-PL"/>
        </w:rPr>
      </w:pPr>
    </w:p>
    <w:p w14:paraId="3F0D03EF" w14:textId="73FB1AB9" w:rsidR="00782FE0" w:rsidRDefault="00782FE0" w:rsidP="00782FE0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w sprawie wyrażenia zgody dla </w:t>
      </w:r>
      <w:bookmarkStart w:id="1" w:name="_Hlk74649149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Wojewódzkiego Szpitala </w:t>
      </w:r>
      <w:bookmarkStart w:id="2" w:name="_Hlk151027780"/>
      <w:bookmarkStart w:id="3" w:name="_Hlk151028417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im. Św. Ojca Pio w</w:t>
      </w:r>
      <w:r w:rsidR="004404E7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 </w:t>
      </w: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Przemyślu</w:t>
      </w:r>
      <w:bookmarkEnd w:id="2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na </w:t>
      </w:r>
      <w:bookmarkStart w:id="4" w:name="_Hlk251811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zakup</w:t>
      </w:r>
      <w:bookmarkEnd w:id="4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bookmarkEnd w:id="1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aparatury i sprzętu medycznego</w:t>
      </w:r>
    </w:p>
    <w:bookmarkEnd w:id="3"/>
    <w:p w14:paraId="715CC628" w14:textId="77777777" w:rsidR="00782FE0" w:rsidRDefault="00782FE0" w:rsidP="00782FE0">
      <w:pPr>
        <w:spacing w:before="240"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Dz.U. z 2022 r. poz. 2094 z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. zm.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oraz § 3 ust. 3 Uchwały Nr</w:t>
      </w:r>
      <w:r w:rsidR="00D9028B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XII/185/11 Sejmiku Województwa Podkarpackiego z dnia 29 sierpnia 2011 r. w 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</w:t>
      </w:r>
      <w:r w:rsidR="00D9028B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Urz. Wojew.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2322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zm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), </w:t>
      </w:r>
    </w:p>
    <w:p w14:paraId="0F2AE0AC" w14:textId="77777777" w:rsidR="00782FE0" w:rsidRDefault="00782FE0" w:rsidP="00782FE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7AF9EEF0" w14:textId="77777777" w:rsidR="00782FE0" w:rsidRDefault="00782FE0" w:rsidP="00782FE0">
      <w:pPr>
        <w:spacing w:after="240" w:line="276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uchwala, co następuje:</w:t>
      </w:r>
    </w:p>
    <w:p w14:paraId="61505FD3" w14:textId="77777777" w:rsidR="00782FE0" w:rsidRDefault="00782FE0" w:rsidP="00960ACA">
      <w:pPr>
        <w:pStyle w:val="Nagwek2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63791E8E" w14:textId="77777777" w:rsidR="00782FE0" w:rsidRDefault="00782FE0" w:rsidP="00960ACA">
      <w:pPr>
        <w:spacing w:before="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Wyraża się zgodę dla</w:t>
      </w:r>
      <w:bookmarkStart w:id="5" w:name="_Hlk124323359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Wojewódzkiego </w:t>
      </w:r>
      <w:bookmarkStart w:id="6" w:name="_Hlk151028343"/>
      <w:bookmarkStart w:id="7" w:name="_Hlk151028454"/>
      <w:r w:rsidRPr="00782FE0">
        <w:rPr>
          <w:rFonts w:ascii="Arial" w:hAnsi="Arial" w:cs="Arial"/>
          <w:sz w:val="24"/>
          <w:szCs w:val="24"/>
          <w:lang w:eastAsia="pl-PL"/>
        </w:rPr>
        <w:t xml:space="preserve">Szpitala im. Św. Ojca Pio w Przemyślu </w:t>
      </w:r>
      <w:bookmarkEnd w:id="6"/>
      <w:r>
        <w:rPr>
          <w:rFonts w:ascii="Arial" w:hAnsi="Arial" w:cs="Arial"/>
          <w:sz w:val="24"/>
          <w:szCs w:val="24"/>
          <w:lang w:eastAsia="pl-PL"/>
        </w:rPr>
        <w:t>na zakup aparatury i sprzętu medycznego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:</w:t>
      </w:r>
    </w:p>
    <w:p w14:paraId="389625EC" w14:textId="77777777" w:rsidR="00782FE0" w:rsidRDefault="00782FE0" w:rsidP="00960ACA">
      <w:pPr>
        <w:numPr>
          <w:ilvl w:val="0"/>
          <w:numId w:val="1"/>
        </w:numPr>
        <w:spacing w:before="40"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Oprogramowania kardiologicznego – 1 szt. za kwotę 34 400,00 zł;</w:t>
      </w:r>
    </w:p>
    <w:p w14:paraId="73399DA2" w14:textId="77777777" w:rsidR="00782FE0" w:rsidRDefault="00782FE0" w:rsidP="00960ACA">
      <w:pPr>
        <w:numPr>
          <w:ilvl w:val="0"/>
          <w:numId w:val="1"/>
        </w:numPr>
        <w:spacing w:before="40"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Bilirubinometra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– 1szt. za kwotę 27 000,00 zł</w:t>
      </w:r>
      <w:bookmarkEnd w:id="5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</w:p>
    <w:bookmarkEnd w:id="7"/>
    <w:p w14:paraId="046133F6" w14:textId="77777777" w:rsidR="00782FE0" w:rsidRPr="00782FE0" w:rsidRDefault="00782FE0" w:rsidP="00960ACA">
      <w:pPr>
        <w:spacing w:before="40" w:after="24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782FE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 2</w:t>
      </w:r>
    </w:p>
    <w:p w14:paraId="20130B42" w14:textId="77777777" w:rsidR="00782FE0" w:rsidRPr="00782FE0" w:rsidRDefault="00782FE0" w:rsidP="00960ACA">
      <w:pPr>
        <w:spacing w:before="4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782FE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Zakup, o którym mowa w § 1 będzie finansowany ze środków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własnych.</w:t>
      </w:r>
    </w:p>
    <w:p w14:paraId="15A3A0DF" w14:textId="77777777" w:rsidR="00782FE0" w:rsidRDefault="00782FE0" w:rsidP="00960ACA">
      <w:pPr>
        <w:pStyle w:val="Nagwek2"/>
        <w:spacing w:after="240"/>
        <w:jc w:val="center"/>
        <w:rPr>
          <w:rFonts w:ascii="Arial" w:hAnsi="Arial" w:cs="Arial"/>
          <w:b/>
          <w:bCs/>
          <w:color w:val="auto"/>
          <w:lang w:eastAsia="pl-PL"/>
        </w:rPr>
      </w:pPr>
      <w:r>
        <w:rPr>
          <w:rFonts w:ascii="Arial" w:hAnsi="Arial" w:cs="Arial"/>
          <w:b/>
          <w:bCs/>
          <w:color w:val="auto"/>
          <w:lang w:eastAsia="pl-PL"/>
        </w:rPr>
        <w:t>§ 3</w:t>
      </w:r>
    </w:p>
    <w:p w14:paraId="415F3FD6" w14:textId="77777777" w:rsidR="00782FE0" w:rsidRDefault="00782FE0" w:rsidP="00960ACA">
      <w:pPr>
        <w:tabs>
          <w:tab w:val="right" w:pos="9072"/>
        </w:tabs>
        <w:spacing w:before="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Uchwała podlega przekazaniu Dyrektorowi </w:t>
      </w:r>
      <w:r>
        <w:rPr>
          <w:rFonts w:ascii="Arial" w:hAnsi="Arial" w:cs="Arial"/>
          <w:sz w:val="24"/>
          <w:szCs w:val="24"/>
          <w:lang w:eastAsia="pl-PL"/>
        </w:rPr>
        <w:t>Wojewódzkiego</w:t>
      </w:r>
      <w:r w:rsidR="00960AC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60ACA" w:rsidRPr="00782FE0">
        <w:rPr>
          <w:rFonts w:ascii="Arial" w:hAnsi="Arial" w:cs="Arial"/>
          <w:sz w:val="24"/>
          <w:szCs w:val="24"/>
          <w:lang w:eastAsia="pl-PL"/>
        </w:rPr>
        <w:t>Szpitala im. Św. Ojca Pio w Przemyślu</w:t>
      </w:r>
      <w:r w:rsidR="00960ACA">
        <w:rPr>
          <w:rFonts w:ascii="Arial" w:hAnsi="Arial" w:cs="Arial"/>
          <w:sz w:val="24"/>
          <w:szCs w:val="24"/>
          <w:lang w:eastAsia="pl-PL"/>
        </w:rPr>
        <w:t>.</w:t>
      </w:r>
    </w:p>
    <w:p w14:paraId="7E20D0C0" w14:textId="77777777" w:rsidR="00782FE0" w:rsidRDefault="00782FE0" w:rsidP="00960ACA">
      <w:pPr>
        <w:spacing w:before="40"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§4</w:t>
      </w:r>
    </w:p>
    <w:p w14:paraId="4BF5580D" w14:textId="77777777" w:rsidR="00782FE0" w:rsidRDefault="00782FE0" w:rsidP="00960ACA">
      <w:pPr>
        <w:spacing w:before="4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6EA897ED" w14:textId="77777777" w:rsidR="00817124" w:rsidRDefault="00817124" w:rsidP="00960ACA">
      <w:pPr>
        <w:spacing w:before="4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0312E70" w14:textId="77777777" w:rsidR="00817124" w:rsidRPr="00F546F7" w:rsidRDefault="00817124" w:rsidP="00817124">
      <w:pPr>
        <w:spacing w:after="0"/>
        <w:rPr>
          <w:rFonts w:ascii="Arial" w:hAnsi="Arial" w:cs="Arial"/>
          <w:sz w:val="23"/>
          <w:szCs w:val="23"/>
        </w:rPr>
      </w:pPr>
      <w:r w:rsidRPr="00F546F7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39CF4D23" w14:textId="77777777" w:rsidR="00817124" w:rsidRPr="00F546F7" w:rsidRDefault="00817124" w:rsidP="00817124">
      <w:pPr>
        <w:spacing w:after="0"/>
        <w:rPr>
          <w:rFonts w:ascii="Arial" w:eastAsiaTheme="minorEastAsia" w:hAnsi="Arial" w:cs="Arial"/>
        </w:rPr>
      </w:pPr>
      <w:r w:rsidRPr="00F546F7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30E7ED35" w14:textId="77777777" w:rsidR="00817124" w:rsidRDefault="00817124" w:rsidP="00960ACA">
      <w:pPr>
        <w:spacing w:before="40"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14:paraId="16E88224" w14:textId="01996E65" w:rsidR="004404E7" w:rsidRPr="004404E7" w:rsidRDefault="004404E7" w:rsidP="00817124">
      <w:pPr>
        <w:pStyle w:val="Nagwek1"/>
        <w:spacing w:before="40"/>
        <w:rPr>
          <w:rFonts w:ascii="Arial" w:hAnsi="Arial" w:cs="Arial"/>
          <w:kern w:val="0"/>
          <w:sz w:val="24"/>
          <w:szCs w:val="24"/>
          <w:lang w:eastAsia="pl-PL"/>
        </w:rPr>
      </w:pPr>
    </w:p>
    <w:sectPr w:rsidR="004404E7" w:rsidRPr="0044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2065"/>
    <w:multiLevelType w:val="hybridMultilevel"/>
    <w:tmpl w:val="FEA0D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D75"/>
    <w:multiLevelType w:val="hybridMultilevel"/>
    <w:tmpl w:val="20548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2E91"/>
    <w:multiLevelType w:val="hybridMultilevel"/>
    <w:tmpl w:val="7F6CFA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C866AAB"/>
    <w:multiLevelType w:val="hybridMultilevel"/>
    <w:tmpl w:val="0CD6C4C2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num w:numId="1" w16cid:durableId="120465365">
    <w:abstractNumId w:val="2"/>
  </w:num>
  <w:num w:numId="2" w16cid:durableId="1164709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367248">
    <w:abstractNumId w:val="1"/>
  </w:num>
  <w:num w:numId="4" w16cid:durableId="1662924881">
    <w:abstractNumId w:val="3"/>
  </w:num>
  <w:num w:numId="5" w16cid:durableId="65033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3A"/>
    <w:rsid w:val="0011313A"/>
    <w:rsid w:val="004404E7"/>
    <w:rsid w:val="004E4179"/>
    <w:rsid w:val="006F2CEC"/>
    <w:rsid w:val="00782FE0"/>
    <w:rsid w:val="00817124"/>
    <w:rsid w:val="008D7633"/>
    <w:rsid w:val="00960ACA"/>
    <w:rsid w:val="00C54D7E"/>
    <w:rsid w:val="00D46CA3"/>
    <w:rsid w:val="00D9028B"/>
    <w:rsid w:val="00F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B090"/>
  <w15:chartTrackingRefBased/>
  <w15:docId w15:val="{511309D7-171A-4557-A0EE-DC2AC46C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FE0"/>
    <w:pPr>
      <w:spacing w:after="160" w:line="252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FE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2FE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82FE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82FE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kapitzlist">
    <w:name w:val="List Paragraph"/>
    <w:basedOn w:val="Normalny"/>
    <w:uiPriority w:val="34"/>
    <w:qFormat/>
    <w:rsid w:val="0078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545_11494_23</dc:title>
  <dc:subject/>
  <dc:creator>Sitek Katarzyna</dc:creator>
  <cp:keywords/>
  <dc:description/>
  <cp:lastModifiedBy>.</cp:lastModifiedBy>
  <cp:revision>4</cp:revision>
  <cp:lastPrinted>2023-11-29T08:35:00Z</cp:lastPrinted>
  <dcterms:created xsi:type="dcterms:W3CDTF">2023-11-29T08:26:00Z</dcterms:created>
  <dcterms:modified xsi:type="dcterms:W3CDTF">2023-12-07T10:49:00Z</dcterms:modified>
</cp:coreProperties>
</file>